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A4EE8" w14:textId="77777777" w:rsidR="00213305" w:rsidRPr="00AC3B20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10"/>
        </w:rPr>
      </w:pPr>
      <w:bookmarkStart w:id="0" w:name="_Hlk609178"/>
    </w:p>
    <w:p w14:paraId="72B1F996" w14:textId="6FF5A8C4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22"/>
        </w:rPr>
      </w:pPr>
      <w:r>
        <w:rPr>
          <w:rFonts w:ascii="Century Gothic" w:hAnsi="Century Gothic" w:cs="Calibri"/>
          <w:bCs/>
          <w:color w:val="FFFFFF"/>
          <w:szCs w:val="22"/>
        </w:rPr>
        <w:t>ELEMENTS D’APRECIATION DES RISQUES - PATRIMOINE</w:t>
      </w:r>
    </w:p>
    <w:p w14:paraId="30C0F17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4FD4E4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34B1F6E1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4E406E3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95287D0" w14:textId="77777777" w:rsidR="00B9573F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bookmarkStart w:id="1" w:name="_Hlk601970"/>
    </w:p>
    <w:p w14:paraId="1E312E60" w14:textId="77777777" w:rsidR="00B9573F" w:rsidRPr="0056011C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b/>
          <w:sz w:val="16"/>
          <w:szCs w:val="18"/>
          <w:u w:val="single"/>
          <w:lang w:bidi="fr-FR"/>
        </w:rPr>
      </w:pPr>
      <w:r w:rsidRPr="0056011C">
        <w:rPr>
          <w:rFonts w:ascii="Century Gothic" w:hAnsi="Century Gothic" w:cs="Calibri"/>
          <w:b/>
          <w:sz w:val="16"/>
          <w:szCs w:val="18"/>
          <w:u w:val="single"/>
        </w:rPr>
        <w:t xml:space="preserve">NB : </w:t>
      </w:r>
      <w:r w:rsidRPr="0056011C">
        <w:rPr>
          <w:rFonts w:ascii="Century Gothic" w:hAnsi="Century Gothic" w:cs="Calibri"/>
          <w:b/>
          <w:sz w:val="16"/>
          <w:szCs w:val="18"/>
          <w:u w:val="single"/>
          <w:lang w:bidi="fr-FR"/>
        </w:rPr>
        <w:t>Vous pouvez directement saisir vos réponses en cliquant sur les cases appropriées</w:t>
      </w:r>
    </w:p>
    <w:bookmarkEnd w:id="1"/>
    <w:bookmarkEnd w:id="0"/>
    <w:p w14:paraId="5FCCDD5C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5154ED02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421556B8" w14:textId="70D7B429" w:rsidR="008A4DFA" w:rsidRPr="00965B31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107AE0" w:rsidRPr="00107AE0">
        <w:rPr>
          <w:rFonts w:ascii="Century Gothic" w:hAnsi="Century Gothic" w:cs="Calibri"/>
          <w:b/>
          <w:sz w:val="18"/>
          <w:szCs w:val="18"/>
        </w:rPr>
        <w:t>CCIT des Alpes de Haute Provence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="00107AE0" w:rsidRPr="00107AE0">
        <w:rPr>
          <w:rFonts w:ascii="Century Gothic" w:hAnsi="Century Gothic" w:cs="Calibri"/>
          <w:b/>
          <w:sz w:val="18"/>
          <w:szCs w:val="18"/>
        </w:rPr>
        <w:t>180400012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47ACA763" w14:textId="355A3199" w:rsidR="008A4DFA" w:rsidRPr="00965B31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107AE0" w:rsidRPr="00107AE0">
        <w:rPr>
          <w:rFonts w:ascii="Century Gothic" w:hAnsi="Century Gothic" w:cs="Calibri"/>
          <w:b/>
          <w:sz w:val="18"/>
          <w:szCs w:val="18"/>
        </w:rPr>
        <w:t>60 Boulevard Gassendi 04000 DIGNE LES BAINS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459E52F0" w14:textId="77777777" w:rsidR="00D86284" w:rsidRDefault="00D86284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5E09016" w14:textId="77777777" w:rsidR="008A4DFA" w:rsidRDefault="008A4DFA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</w:p>
    <w:p w14:paraId="73048018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>PATRIMOINE</w:t>
      </w:r>
      <w:r w:rsidR="00A25D69"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 (voir modèle d’état de patrimoine)</w:t>
      </w: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 : </w:t>
      </w:r>
    </w:p>
    <w:p w14:paraId="0EB30C56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5ECFD36" w14:textId="2B8AFD06" w:rsidR="006119DC" w:rsidRPr="00E03D95" w:rsidRDefault="006119DC" w:rsidP="006119DC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  <w:r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Copie des</w:t>
      </w:r>
      <w:r w:rsidRPr="00984C62">
        <w:rPr>
          <w:rFonts w:ascii="Century Gothic" w:eastAsia="Times New Roman" w:hAnsi="Century Gothic" w:cs="Arial"/>
          <w:b/>
          <w:sz w:val="18"/>
          <w:szCs w:val="20"/>
          <w:lang w:eastAsia="fr-FR"/>
        </w:rPr>
        <w:t xml:space="preserve"> </w:t>
      </w:r>
      <w:r w:rsidR="009A6C29" w:rsidRPr="00E03D95">
        <w:rPr>
          <w:rFonts w:ascii="Century Gothic" w:eastAsia="Times New Roman" w:hAnsi="Century Gothic" w:cs="Arial"/>
          <w:b/>
          <w:sz w:val="18"/>
          <w:szCs w:val="20"/>
          <w:lang w:eastAsia="fr-FR"/>
        </w:rPr>
        <w:t xml:space="preserve">Rapports électriques pour l’ensemble des bâtiments, des </w:t>
      </w:r>
      <w:r w:rsidRPr="00E03D95">
        <w:rPr>
          <w:rFonts w:ascii="Century Gothic" w:eastAsia="Times New Roman" w:hAnsi="Century Gothic" w:cs="Arial"/>
          <w:b/>
          <w:sz w:val="18"/>
          <w:szCs w:val="20"/>
          <w:lang w:eastAsia="fr-FR"/>
        </w:rPr>
        <w:t>PV de commission de sécurité pour les E.R.P</w:t>
      </w:r>
      <w:r w:rsidRPr="00E03D95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 de catégorie 1 et 2</w:t>
      </w:r>
      <w:r w:rsidR="00693E71" w:rsidRPr="00E03D95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</w:t>
      </w:r>
    </w:p>
    <w:p w14:paraId="6FBABC68" w14:textId="77777777" w:rsidR="006119DC" w:rsidRPr="00984C62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6D58596B" w14:textId="161CE520" w:rsidR="00984C62" w:rsidRPr="00984C62" w:rsidRDefault="006119DC" w:rsidP="00984C62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="Arial"/>
          <w:i/>
          <w:iCs/>
          <w:sz w:val="18"/>
          <w:szCs w:val="18"/>
        </w:rPr>
      </w:pPr>
      <w:r w:rsidRPr="00984C62">
        <w:rPr>
          <w:rFonts w:ascii="Century Gothic" w:hAnsi="Century Gothic" w:cs="Arial"/>
          <w:b/>
          <w:bCs/>
          <w:sz w:val="18"/>
          <w:szCs w:val="18"/>
        </w:rPr>
        <w:t>Liste des bâtiments</w:t>
      </w:r>
      <w:r w:rsidR="00693E71" w:rsidRPr="00984C62">
        <w:rPr>
          <w:rFonts w:ascii="Century Gothic" w:hAnsi="Century Gothic" w:cs="Arial"/>
          <w:b/>
          <w:bCs/>
          <w:sz w:val="18"/>
          <w:szCs w:val="18"/>
        </w:rPr>
        <w:t xml:space="preserve"> et occupations</w:t>
      </w:r>
      <w:r w:rsidR="00693E71" w:rsidRPr="008939D4">
        <w:rPr>
          <w:rFonts w:ascii="Century Gothic" w:hAnsi="Century Gothic" w:cs="Arial"/>
          <w:sz w:val="18"/>
          <w:szCs w:val="18"/>
        </w:rPr>
        <w:t xml:space="preserve"> (indiquer toute occupation permanente de local ou de site) </w:t>
      </w:r>
      <w:r w:rsidRPr="008939D4">
        <w:rPr>
          <w:rFonts w:ascii="Century Gothic" w:hAnsi="Century Gothic" w:cs="Arial"/>
          <w:sz w:val="18"/>
          <w:szCs w:val="18"/>
        </w:rPr>
        <w:t xml:space="preserve">avec </w:t>
      </w:r>
      <w:r w:rsidRPr="00984C62">
        <w:rPr>
          <w:rFonts w:ascii="Century Gothic" w:hAnsi="Century Gothic" w:cs="Arial"/>
          <w:b/>
          <w:bCs/>
          <w:sz w:val="18"/>
          <w:szCs w:val="18"/>
        </w:rPr>
        <w:t>pour chacun</w:t>
      </w:r>
      <w:r w:rsidRPr="008939D4">
        <w:rPr>
          <w:rFonts w:ascii="Century Gothic" w:hAnsi="Century Gothic" w:cs="Arial"/>
          <w:sz w:val="18"/>
          <w:szCs w:val="18"/>
        </w:rPr>
        <w:t> :</w:t>
      </w:r>
      <w:r w:rsidR="00984C62">
        <w:rPr>
          <w:rFonts w:ascii="Century Gothic" w:hAnsi="Century Gothic" w:cs="Arial"/>
          <w:sz w:val="18"/>
          <w:szCs w:val="18"/>
        </w:rPr>
        <w:t xml:space="preserve"> 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(voir fichier Excel « Modèle état patrimoine</w:t>
      </w:r>
      <w:r w:rsidR="00984C62">
        <w:rPr>
          <w:rFonts w:ascii="Century Gothic" w:hAnsi="Century Gothic" w:cs="Arial"/>
          <w:i/>
          <w:iCs/>
          <w:sz w:val="18"/>
          <w:szCs w:val="18"/>
        </w:rPr>
        <w:t> »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)</w:t>
      </w:r>
    </w:p>
    <w:p w14:paraId="0CC4CDD7" w14:textId="77777777" w:rsid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14934" w:type="dxa"/>
        <w:tblInd w:w="72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34"/>
      </w:tblGrid>
      <w:tr w:rsidR="00984C62" w14:paraId="45F5A77D" w14:textId="77777777" w:rsidTr="00984C62">
        <w:trPr>
          <w:trHeight w:val="729"/>
        </w:trPr>
        <w:tc>
          <w:tcPr>
            <w:tcW w:w="14934" w:type="dxa"/>
            <w:vAlign w:val="center"/>
          </w:tcPr>
          <w:p w14:paraId="0202F174" w14:textId="2E64B6D4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Surfaces (</w:t>
            </w:r>
            <w:r w:rsidRPr="008939D4">
              <w:rPr>
                <w:rFonts w:ascii="Century Gothic" w:hAnsi="Century Gothic" w:cs="Arial"/>
                <w:b/>
                <w:sz w:val="18"/>
                <w:szCs w:val="18"/>
              </w:rPr>
              <w:t>préciser le mode de calcul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 – attention si surface plancher, faire mention des bâtiments non pris en compte par cette surface par exemple hangar non entièrement clos) </w:t>
            </w:r>
          </w:p>
        </w:tc>
      </w:tr>
      <w:tr w:rsidR="00984C62" w14:paraId="0682DAD4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C2730AA" w14:textId="5BE6B5CA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Qualité d’occupant (propriétaire occupant / propriétaire non occupant / locataire…) </w:t>
            </w:r>
          </w:p>
        </w:tc>
      </w:tr>
      <w:tr w:rsidR="00984C62" w14:paraId="72562EFA" w14:textId="77777777" w:rsidTr="00984C62">
        <w:trPr>
          <w:trHeight w:val="719"/>
        </w:trPr>
        <w:tc>
          <w:tcPr>
            <w:tcW w:w="14934" w:type="dxa"/>
            <w:vAlign w:val="center"/>
          </w:tcPr>
          <w:p w14:paraId="6511AE3C" w14:textId="37653966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31631584"/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clauses de renonciation à recours dans les titres d’occupation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(</w:t>
            </w:r>
            <w:bookmarkStart w:id="3" w:name="_Hlk31631790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attention : l’absence de déclaration à l’assureur de ces clauses pourrait entrainer un recours de l’assureur à l’égard de l’assureur du bénéficiaire de cette clause, nonobstant la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clause de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renonciation à recours</w:t>
            </w:r>
            <w:bookmarkEnd w:id="3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)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;</w:t>
            </w:r>
            <w:bookmarkEnd w:id="2"/>
          </w:p>
        </w:tc>
      </w:tr>
      <w:tr w:rsidR="00984C62" w14:paraId="2F79AA4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F551E56" w14:textId="7515AEFA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Nature de l’activité exercée dans les locaux (administrative / atelier / commerce…) </w:t>
            </w:r>
          </w:p>
        </w:tc>
      </w:tr>
      <w:tr w:rsidR="00984C62" w14:paraId="59D1AEBC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98621F5" w14:textId="6F413DA7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Bâtiments classés monuments historiques / inscrits (tout ou partie)</w:t>
            </w:r>
          </w:p>
        </w:tc>
      </w:tr>
      <w:tr w:rsidR="00984C62" w14:paraId="37FCF978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5C29505D" w14:textId="328768C5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incendie reliée / non reliée par bâtiment </w:t>
            </w:r>
          </w:p>
        </w:tc>
      </w:tr>
      <w:tr w:rsidR="00984C62" w14:paraId="094C570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EFB49D4" w14:textId="38ED175A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intrusion reliée / non reliée par bâtiment </w:t>
            </w:r>
          </w:p>
        </w:tc>
      </w:tr>
      <w:tr w:rsidR="00984C62" w14:paraId="76A095DF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03D317E" w14:textId="4322559E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Mode de chauffage et puissance </w:t>
            </w:r>
          </w:p>
        </w:tc>
      </w:tr>
      <w:tr w:rsidR="00984C62" w14:paraId="7B34FB14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6A0FCCE9" w14:textId="2D124F12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</w:p>
        </w:tc>
      </w:tr>
      <w:tr w:rsidR="00984C62" w14:paraId="69FD961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387B3719" w14:textId="513BC17C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</w:p>
        </w:tc>
      </w:tr>
      <w:tr w:rsidR="00984C62" w14:paraId="21FCDCA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28DF84F8" w14:textId="7F4BC188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lastRenderedPageBreak/>
              <w:t>Etablissements recevant du public ou non (indiquer classification de l’ERP et si PV commission de sécurité favorable ou non) </w:t>
            </w:r>
          </w:p>
        </w:tc>
      </w:tr>
    </w:tbl>
    <w:p w14:paraId="7E2EAC9D" w14:textId="77777777" w:rsidR="00693E71" w:rsidRPr="008939D4" w:rsidRDefault="00693E71" w:rsidP="00693E71">
      <w:pPr>
        <w:jc w:val="both"/>
        <w:rPr>
          <w:rFonts w:ascii="Century Gothic" w:hAnsi="Century Gothic" w:cs="Arial"/>
          <w:sz w:val="12"/>
          <w:szCs w:val="18"/>
        </w:rPr>
      </w:pPr>
    </w:p>
    <w:p w14:paraId="5FA10B41" w14:textId="77777777" w:rsidR="00D86284" w:rsidRPr="008939D4" w:rsidRDefault="00D86284" w:rsidP="00693E71">
      <w:pPr>
        <w:jc w:val="both"/>
        <w:rPr>
          <w:rFonts w:ascii="Century Gothic" w:hAnsi="Century Gothic" w:cs="Arial"/>
          <w:sz w:val="10"/>
          <w:szCs w:val="18"/>
        </w:rPr>
      </w:pPr>
    </w:p>
    <w:p w14:paraId="41F389CF" w14:textId="77777777" w:rsidR="00984C62" w:rsidRP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4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74"/>
        <w:gridCol w:w="2016"/>
        <w:gridCol w:w="1704"/>
        <w:gridCol w:w="2191"/>
        <w:gridCol w:w="2116"/>
        <w:gridCol w:w="1779"/>
      </w:tblGrid>
      <w:tr w:rsidR="00984C62" w14:paraId="18C9A100" w14:textId="77777777" w:rsidTr="00984C62">
        <w:tc>
          <w:tcPr>
            <w:tcW w:w="1853" w:type="pct"/>
            <w:vMerge w:val="restart"/>
            <w:shd w:val="clear" w:color="auto" w:fill="F7F7F7"/>
            <w:vAlign w:val="center"/>
          </w:tcPr>
          <w:p w14:paraId="689B864E" w14:textId="35156F45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installations électriques :</w:t>
            </w:r>
          </w:p>
        </w:tc>
        <w:tc>
          <w:tcPr>
            <w:tcW w:w="647" w:type="pct"/>
            <w:vMerge w:val="restart"/>
            <w:vAlign w:val="center"/>
          </w:tcPr>
          <w:p w14:paraId="317C4B95" w14:textId="6547EF38" w:rsidR="00984C62" w:rsidRDefault="00107AE0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C62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C6687" w14:textId="56D51C76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pour</w:t>
            </w:r>
            <w:proofErr w:type="gramEnd"/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 l’ensemble du </w:t>
            </w: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  <w:proofErr w:type="gramEnd"/>
          </w:p>
        </w:tc>
        <w:tc>
          <w:tcPr>
            <w:tcW w:w="571" w:type="pct"/>
            <w:vAlign w:val="center"/>
          </w:tcPr>
          <w:p w14:paraId="41A602E3" w14:textId="2D6C1C40" w:rsidR="00984C62" w:rsidRDefault="00107AE0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C62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984C62" w14:paraId="40A84D44" w14:textId="77777777" w:rsidTr="00984C62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7A00005F" w14:textId="77777777" w:rsidR="00984C62" w:rsidRPr="008939D4" w:rsidRDefault="00984C62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044828DC" w14:textId="77777777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2EE70FF4" w14:textId="77777777" w:rsidR="00984C62" w:rsidRP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393851D6" w14:textId="1210F080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383645A6" w14:textId="77777777" w:rsidTr="009152CC">
        <w:tc>
          <w:tcPr>
            <w:tcW w:w="1853" w:type="pct"/>
            <w:vMerge w:val="restart"/>
            <w:shd w:val="clear" w:color="auto" w:fill="F7F7F7"/>
            <w:vAlign w:val="center"/>
          </w:tcPr>
          <w:p w14:paraId="7B5000EC" w14:textId="3A3D3ACD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moyens d’extinction incendie (extincteurs / RIA</w:t>
            </w: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):</w:t>
            </w:r>
            <w:proofErr w:type="gramEnd"/>
          </w:p>
        </w:tc>
        <w:tc>
          <w:tcPr>
            <w:tcW w:w="647" w:type="pct"/>
            <w:vMerge w:val="restart"/>
            <w:vAlign w:val="center"/>
          </w:tcPr>
          <w:p w14:paraId="47404A28" w14:textId="0F81D4FC" w:rsidR="00EC27BB" w:rsidRDefault="00107AE0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97479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377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9B414" w14:textId="77777777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pour</w:t>
            </w:r>
            <w:proofErr w:type="gramEnd"/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 l’ensemble du </w:t>
            </w: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  <w:proofErr w:type="gramEnd"/>
          </w:p>
        </w:tc>
        <w:tc>
          <w:tcPr>
            <w:tcW w:w="571" w:type="pct"/>
            <w:vAlign w:val="center"/>
          </w:tcPr>
          <w:p w14:paraId="5A2E2B0C" w14:textId="20D41A59" w:rsidR="00EC27BB" w:rsidRDefault="00107AE0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867882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745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EC27BB" w14:paraId="707B0AA8" w14:textId="77777777" w:rsidTr="009152CC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151AC66D" w14:textId="77777777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3F3B0443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561F4ED0" w14:textId="77777777" w:rsidR="00EC27BB" w:rsidRPr="00984C62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0A1F5E8D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64D1E861" w14:textId="77777777" w:rsidTr="00EC27BB">
        <w:tc>
          <w:tcPr>
            <w:tcW w:w="1853" w:type="pct"/>
            <w:shd w:val="clear" w:color="auto" w:fill="F7F7F7"/>
            <w:vAlign w:val="center"/>
          </w:tcPr>
          <w:p w14:paraId="2BB08EA8" w14:textId="39F8943B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paratonnerre 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7" w:type="pct"/>
            <w:vAlign w:val="center"/>
          </w:tcPr>
          <w:p w14:paraId="2F5D92AE" w14:textId="19B0AC53" w:rsidR="00EC27BB" w:rsidRDefault="00107AE0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014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40208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731E19D5" w14:textId="49159926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>si oui joindre liste et vérification annuelle</w:t>
            </w:r>
          </w:p>
        </w:tc>
      </w:tr>
      <w:tr w:rsidR="00EC27BB" w14:paraId="64579AD3" w14:textId="77777777" w:rsidTr="00EC27BB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9A39F83" w14:textId="14231F34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d’une cuisine centrale / professionnelle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  <w:tc>
          <w:tcPr>
            <w:tcW w:w="647" w:type="pct"/>
            <w:vAlign w:val="center"/>
          </w:tcPr>
          <w:p w14:paraId="252B3B22" w14:textId="1E3CC8E0" w:rsidR="00EC27BB" w:rsidRDefault="00107AE0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1759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60060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37D7940D" w14:textId="7529120C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Si oui préciser (questionnaire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annexe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cuisine centrale à compléter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, 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ne pas hésiter à le réclamer)</w:t>
            </w:r>
          </w:p>
        </w:tc>
      </w:tr>
      <w:tr w:rsidR="00EC27BB" w14:paraId="5BFBCDF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0E665B0C" w14:textId="0C907681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serres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7BF9A74" w14:textId="32F5E502" w:rsidR="00EC27BB" w:rsidRDefault="00107AE0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20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23578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745C206F" w14:textId="77777777" w:rsidR="00EC27BB" w:rsidRPr="00C16FAD" w:rsidRDefault="00EC27BB" w:rsidP="00C16FAD">
            <w:pPr>
              <w:rPr>
                <w:rFonts w:ascii="Century Gothic" w:hAnsi="Century Gothic" w:cs="Arial"/>
                <w:b/>
                <w:i/>
                <w:iCs/>
                <w:sz w:val="16"/>
                <w:szCs w:val="18"/>
              </w:rPr>
            </w:pPr>
            <w:r w:rsidRPr="00C16FAD">
              <w:rPr>
                <w:rFonts w:ascii="Century Gothic" w:hAnsi="Century Gothic" w:cs="Arial"/>
                <w:i/>
                <w:iCs/>
                <w:sz w:val="16"/>
              </w:rPr>
              <w:t>si oui préciser (adresses, surfaces et matières)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5C95055E" w14:textId="1471FF4E" w:rsidR="00EC27BB" w:rsidRPr="00EC27BB" w:rsidRDefault="00EC27BB" w:rsidP="00EC27BB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2CD1374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116FC78F" w14:textId="4E536931" w:rsidR="00913CBF" w:rsidRPr="008939D4" w:rsidRDefault="00913CBF" w:rsidP="00913CBF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remparts / ruines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8478036" w14:textId="4A2DCD2B" w:rsidR="00913CBF" w:rsidRDefault="00107AE0" w:rsidP="00913CBF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699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23716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34E0C9E" w14:textId="43781C14" w:rsidR="00913CBF" w:rsidRPr="00EC27BB" w:rsidRDefault="00913CBF" w:rsidP="00913CBF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4FE55A97" w14:textId="77777777" w:rsidR="00913CBF" w:rsidRPr="00C16FAD" w:rsidRDefault="00913CBF" w:rsidP="00913CBF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6F503BCC" w14:textId="77777777" w:rsidTr="00D2456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5899A6CB" w14:textId="5409CA61" w:rsidR="00913CBF" w:rsidRPr="008939D4" w:rsidRDefault="00913CBF" w:rsidP="00D2456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Présence de panneaux sandwichs (ex : chambre froide) :</w:t>
            </w:r>
          </w:p>
        </w:tc>
        <w:tc>
          <w:tcPr>
            <w:tcW w:w="647" w:type="pct"/>
            <w:vAlign w:val="center"/>
          </w:tcPr>
          <w:p w14:paraId="19A0B083" w14:textId="4E8C204F" w:rsidR="00913CBF" w:rsidRDefault="00107AE0" w:rsidP="00D2456D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99237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784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4A0413F" w14:textId="77777777" w:rsidR="00913CBF" w:rsidRPr="00EC27BB" w:rsidRDefault="00913CBF" w:rsidP="00D2456D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52F3D571" w14:textId="0B35D10C" w:rsidR="00913CBF" w:rsidRPr="00C16FAD" w:rsidRDefault="00107AE0" w:rsidP="00D2456D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sz w:val="16"/>
                <w:szCs w:val="18"/>
              </w:rPr>
              <w:t>Location d’un espace cuisine sur Sainte-tulle (équipé d’une chambre froide)</w:t>
            </w:r>
          </w:p>
        </w:tc>
      </w:tr>
      <w:tr w:rsidR="0075172D" w14:paraId="3A315434" w14:textId="77777777" w:rsidTr="00B0040E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6CE20F9" w14:textId="77777777" w:rsidR="0075172D" w:rsidRDefault="0075172D" w:rsidP="0075172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22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Des biens appartenant au souscripteur sont-ils </w:t>
            </w:r>
          </w:p>
          <w:p w14:paraId="339C2D6F" w14:textId="7BDC2040" w:rsidR="0075172D" w:rsidRPr="008939D4" w:rsidRDefault="0075172D" w:rsidP="0075172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entreposés chez des</w:t>
            </w: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 </w:t>
            </w: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tiers :</w:t>
            </w:r>
          </w:p>
        </w:tc>
        <w:tc>
          <w:tcPr>
            <w:tcW w:w="647" w:type="pct"/>
            <w:vAlign w:val="center"/>
          </w:tcPr>
          <w:p w14:paraId="0987D4B8" w14:textId="0FB929D2" w:rsidR="0075172D" w:rsidRDefault="00107AE0" w:rsidP="0075172D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121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72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5172D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5172D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5172D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8513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5172D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5172D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</w:tcPr>
          <w:p w14:paraId="7CC8EFCD" w14:textId="3073B028" w:rsidR="0075172D" w:rsidRPr="00C16FAD" w:rsidRDefault="0075172D" w:rsidP="0075172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  <w:r w:rsidRPr="000762D1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608A7181" w14:textId="6DC8BFF6" w:rsidR="0075172D" w:rsidRPr="00C16FAD" w:rsidRDefault="0075172D" w:rsidP="0075172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</w:p>
        </w:tc>
      </w:tr>
      <w:tr w:rsidR="0075172D" w14:paraId="61357AD6" w14:textId="77777777" w:rsidTr="00B0040E">
        <w:trPr>
          <w:trHeight w:val="1533"/>
        </w:trPr>
        <w:tc>
          <w:tcPr>
            <w:tcW w:w="1853" w:type="pct"/>
            <w:shd w:val="clear" w:color="auto" w:fill="F7F7F7"/>
            <w:vAlign w:val="center"/>
          </w:tcPr>
          <w:p w14:paraId="1A0348D5" w14:textId="54B47858" w:rsidR="0075172D" w:rsidRPr="00690DDC" w:rsidRDefault="0075172D" w:rsidP="0075172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22"/>
              </w:rPr>
            </w:pPr>
            <w:r w:rsidRPr="00690DDC">
              <w:rPr>
                <w:rFonts w:ascii="Century Gothic" w:hAnsi="Century Gothic" w:cs="Arial"/>
                <w:sz w:val="18"/>
                <w:szCs w:val="22"/>
              </w:rPr>
              <w:t xml:space="preserve">Disposez-vous d’une politique de prévention sur l’ensemble de votre patrimoine ?  </w:t>
            </w:r>
          </w:p>
        </w:tc>
        <w:tc>
          <w:tcPr>
            <w:tcW w:w="647" w:type="pct"/>
            <w:vAlign w:val="center"/>
          </w:tcPr>
          <w:p w14:paraId="0B0DE641" w14:textId="2B85DDA5" w:rsidR="0075172D" w:rsidRDefault="00107AE0" w:rsidP="0075172D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534721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5172D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5172D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5172D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2824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72D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5172D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5172D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</w:tcPr>
          <w:p w14:paraId="2F46FB0B" w14:textId="7E0875DD" w:rsidR="0075172D" w:rsidRPr="00C16FAD" w:rsidRDefault="0075172D" w:rsidP="0075172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  <w:r w:rsidRPr="000762D1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5119AE03" w14:textId="38B0210D" w:rsidR="0075172D" w:rsidRPr="00C16FAD" w:rsidRDefault="00107AE0" w:rsidP="0075172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  <w:r>
              <w:rPr>
                <w:rFonts w:ascii="Century Gothic" w:hAnsi="Century Gothic" w:cs="Arial"/>
                <w:i/>
                <w:iCs/>
                <w:sz w:val="18"/>
                <w:szCs w:val="22"/>
              </w:rPr>
              <w:t>Mise en place de DUERP sur l’ensemble des bâtiments.</w:t>
            </w:r>
          </w:p>
        </w:tc>
      </w:tr>
    </w:tbl>
    <w:p w14:paraId="2A30055E" w14:textId="77777777" w:rsidR="00984C62" w:rsidRPr="00EC27BB" w:rsidRDefault="00984C62" w:rsidP="00EC27BB">
      <w:pPr>
        <w:jc w:val="both"/>
        <w:rPr>
          <w:rFonts w:ascii="Century Gothic" w:hAnsi="Century Gothic" w:cs="Arial"/>
          <w:sz w:val="14"/>
          <w:szCs w:val="18"/>
        </w:rPr>
      </w:pPr>
    </w:p>
    <w:p w14:paraId="7F3DB583" w14:textId="77777777" w:rsidR="00A25D69" w:rsidRPr="008939D4" w:rsidRDefault="00A25D69" w:rsidP="006119DC">
      <w:pPr>
        <w:jc w:val="both"/>
        <w:rPr>
          <w:rFonts w:ascii="Century Gothic" w:hAnsi="Century Gothic" w:cs="Arial"/>
          <w:sz w:val="16"/>
          <w:szCs w:val="22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018D1C76" w14:textId="77777777" w:rsidTr="00C16FAD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6B2E205C" w14:textId="47AB7198" w:rsidR="00C16FAD" w:rsidRDefault="00C16FAD" w:rsidP="00C16FAD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 xml:space="preserve">Dommages subis par le patrimoine du souscripteur sur les 10 dernières années, causés par un </w:t>
            </w:r>
            <w:r w:rsidRPr="00C16FAD">
              <w:rPr>
                <w:rFonts w:ascii="Century Gothic" w:hAnsi="Century Gothic" w:cs="Arial"/>
                <w:b/>
                <w:sz w:val="18"/>
                <w:szCs w:val="18"/>
              </w:rPr>
              <w:t>évènement reconnu comme catastrophe naturelle</w:t>
            </w: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639C62F4" w14:textId="48D3A91E" w:rsidR="00C16FAD" w:rsidRDefault="00107AE0" w:rsidP="00C16FAD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0873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353788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44"/>
        <w:gridCol w:w="4169"/>
        <w:gridCol w:w="9167"/>
      </w:tblGrid>
      <w:tr w:rsidR="00A25D69" w:rsidRPr="008939D4" w14:paraId="7F47B1AA" w14:textId="77777777" w:rsidTr="00C16FAD">
        <w:trPr>
          <w:trHeight w:val="306"/>
          <w:jc w:val="center"/>
        </w:trPr>
        <w:tc>
          <w:tcPr>
            <w:tcW w:w="720" w:type="pct"/>
            <w:shd w:val="clear" w:color="auto" w:fill="155C6F" w:themeFill="text2" w:themeFillShade="BF"/>
            <w:vAlign w:val="center"/>
          </w:tcPr>
          <w:p w14:paraId="517D5186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DATE </w:t>
            </w:r>
          </w:p>
        </w:tc>
        <w:tc>
          <w:tcPr>
            <w:tcW w:w="1338" w:type="pct"/>
            <w:shd w:val="clear" w:color="auto" w:fill="155C6F" w:themeFill="text2" w:themeFillShade="BF"/>
            <w:vAlign w:val="center"/>
          </w:tcPr>
          <w:p w14:paraId="4FAD6FD3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NATURE EVENEMENT</w:t>
            </w:r>
          </w:p>
        </w:tc>
        <w:tc>
          <w:tcPr>
            <w:tcW w:w="2942" w:type="pct"/>
            <w:shd w:val="clear" w:color="auto" w:fill="155C6F" w:themeFill="text2" w:themeFillShade="BF"/>
            <w:vAlign w:val="center"/>
          </w:tcPr>
          <w:p w14:paraId="4BA7CBF1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DOMMAGES AU PATRIMOINE DU SOUSCRIPTEUR</w:t>
            </w:r>
          </w:p>
        </w:tc>
      </w:tr>
      <w:tr w:rsidR="00A25D69" w:rsidRPr="008939D4" w14:paraId="0F76BBDB" w14:textId="77777777" w:rsidTr="00C16FAD">
        <w:trPr>
          <w:trHeight w:val="383"/>
          <w:jc w:val="center"/>
        </w:trPr>
        <w:tc>
          <w:tcPr>
            <w:tcW w:w="720" w:type="pct"/>
            <w:vAlign w:val="center"/>
          </w:tcPr>
          <w:p w14:paraId="7C77D425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vAlign w:val="center"/>
          </w:tcPr>
          <w:p w14:paraId="1C12865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vAlign w:val="center"/>
          </w:tcPr>
          <w:p w14:paraId="0DB90E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56B4F1D" w14:textId="77777777" w:rsidTr="00C16FAD">
        <w:trPr>
          <w:trHeight w:val="383"/>
          <w:jc w:val="center"/>
        </w:trPr>
        <w:tc>
          <w:tcPr>
            <w:tcW w:w="720" w:type="pct"/>
            <w:vAlign w:val="center"/>
          </w:tcPr>
          <w:p w14:paraId="59118292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vAlign w:val="center"/>
          </w:tcPr>
          <w:p w14:paraId="0FCAF5D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vAlign w:val="center"/>
          </w:tcPr>
          <w:p w14:paraId="78468B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692724A1" w14:textId="77777777" w:rsidTr="00C16FAD">
        <w:trPr>
          <w:trHeight w:val="383"/>
          <w:jc w:val="center"/>
        </w:trPr>
        <w:tc>
          <w:tcPr>
            <w:tcW w:w="720" w:type="pct"/>
            <w:vAlign w:val="center"/>
          </w:tcPr>
          <w:p w14:paraId="40C6DEC8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vAlign w:val="center"/>
          </w:tcPr>
          <w:p w14:paraId="285D70EE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vAlign w:val="center"/>
          </w:tcPr>
          <w:p w14:paraId="23C21EDF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DA62D0C" w14:textId="77777777" w:rsidTr="00C16FAD">
        <w:trPr>
          <w:trHeight w:val="383"/>
          <w:jc w:val="center"/>
        </w:trPr>
        <w:tc>
          <w:tcPr>
            <w:tcW w:w="720" w:type="pct"/>
            <w:vAlign w:val="center"/>
          </w:tcPr>
          <w:p w14:paraId="1DB5299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vAlign w:val="center"/>
          </w:tcPr>
          <w:p w14:paraId="4A09CF1D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vAlign w:val="center"/>
          </w:tcPr>
          <w:p w14:paraId="755B610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</w:tbl>
    <w:p w14:paraId="114AE6D3" w14:textId="77777777" w:rsidR="00B9573F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185E60D" w14:textId="77777777" w:rsidR="00B9573F" w:rsidRPr="008939D4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37B2A85A" w14:textId="77777777" w:rsidTr="009152CC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5B089C60" w14:textId="19617A3C" w:rsidR="00C16FAD" w:rsidRDefault="00C16FAD" w:rsidP="009152CC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Bâtiments situés en zone inondable ave risque moyen / élevé ou très élevé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7463E770" w14:textId="0C94AC2C" w:rsidR="00C16FAD" w:rsidRDefault="00107AE0" w:rsidP="009152CC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256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5152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57"/>
        <w:gridCol w:w="7123"/>
      </w:tblGrid>
      <w:tr w:rsidR="00A25D69" w:rsidRPr="008939D4" w14:paraId="451B4351" w14:textId="77777777" w:rsidTr="00C16FAD">
        <w:trPr>
          <w:trHeight w:val="227"/>
          <w:jc w:val="center"/>
        </w:trPr>
        <w:tc>
          <w:tcPr>
            <w:tcW w:w="2714" w:type="pct"/>
            <w:shd w:val="clear" w:color="auto" w:fill="155C6F" w:themeFill="text2" w:themeFillShade="BF"/>
            <w:vAlign w:val="center"/>
          </w:tcPr>
          <w:p w14:paraId="40A42FC4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DESIGNATION ET ADRESSE </w:t>
            </w:r>
          </w:p>
        </w:tc>
        <w:tc>
          <w:tcPr>
            <w:tcW w:w="2286" w:type="pct"/>
            <w:shd w:val="clear" w:color="auto" w:fill="155C6F" w:themeFill="text2" w:themeFillShade="BF"/>
            <w:vAlign w:val="center"/>
          </w:tcPr>
          <w:p w14:paraId="75C942F9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RISQUE DE DOMMAGES</w:t>
            </w:r>
          </w:p>
        </w:tc>
      </w:tr>
      <w:tr w:rsidR="00A25D69" w:rsidRPr="008939D4" w14:paraId="22646EEC" w14:textId="77777777" w:rsidTr="00C16FAD">
        <w:trPr>
          <w:trHeight w:val="340"/>
          <w:jc w:val="center"/>
        </w:trPr>
        <w:tc>
          <w:tcPr>
            <w:tcW w:w="2714" w:type="pct"/>
            <w:vAlign w:val="center"/>
          </w:tcPr>
          <w:p w14:paraId="41F253D1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vAlign w:val="center"/>
          </w:tcPr>
          <w:p w14:paraId="08864728" w14:textId="77777777" w:rsidR="00A25D69" w:rsidRPr="008939D4" w:rsidRDefault="00107AE0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03379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3289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776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8685686" w14:textId="77777777" w:rsidTr="00C16FAD">
        <w:trPr>
          <w:trHeight w:val="340"/>
          <w:jc w:val="center"/>
        </w:trPr>
        <w:tc>
          <w:tcPr>
            <w:tcW w:w="2714" w:type="pct"/>
            <w:vAlign w:val="center"/>
          </w:tcPr>
          <w:p w14:paraId="02001FB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vAlign w:val="center"/>
          </w:tcPr>
          <w:p w14:paraId="59CD6A00" w14:textId="77777777" w:rsidR="00A25D69" w:rsidRPr="008939D4" w:rsidRDefault="00107AE0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15886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497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8300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1272BCD7" w14:textId="77777777" w:rsidTr="00C16FAD">
        <w:trPr>
          <w:trHeight w:val="340"/>
          <w:jc w:val="center"/>
        </w:trPr>
        <w:tc>
          <w:tcPr>
            <w:tcW w:w="2714" w:type="pct"/>
            <w:vAlign w:val="center"/>
          </w:tcPr>
          <w:p w14:paraId="15CC18F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vAlign w:val="center"/>
          </w:tcPr>
          <w:p w14:paraId="51E67DBE" w14:textId="77777777" w:rsidR="00A25D69" w:rsidRPr="008939D4" w:rsidRDefault="00107AE0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807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415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8554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336A18E" w14:textId="77777777" w:rsidTr="00C16FAD">
        <w:trPr>
          <w:trHeight w:val="340"/>
          <w:jc w:val="center"/>
        </w:trPr>
        <w:tc>
          <w:tcPr>
            <w:tcW w:w="2714" w:type="pct"/>
            <w:vAlign w:val="center"/>
          </w:tcPr>
          <w:p w14:paraId="56C33D46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vAlign w:val="center"/>
          </w:tcPr>
          <w:p w14:paraId="1B1296F9" w14:textId="77777777" w:rsidR="00A25D69" w:rsidRPr="008939D4" w:rsidRDefault="00107AE0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13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523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748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</w:tbl>
    <w:p w14:paraId="51E088EB" w14:textId="77777777" w:rsidR="00313088" w:rsidRPr="008939D4" w:rsidRDefault="00313088" w:rsidP="006119DC">
      <w:pPr>
        <w:jc w:val="both"/>
        <w:rPr>
          <w:rFonts w:ascii="Century Gothic" w:hAnsi="Century Gothic" w:cs="Arial"/>
          <w:sz w:val="18"/>
          <w:szCs w:val="18"/>
        </w:rPr>
      </w:pPr>
    </w:p>
    <w:sectPr w:rsidR="00313088" w:rsidRPr="008939D4" w:rsidSect="008939D4">
      <w:footerReference w:type="default" r:id="rId7"/>
      <w:headerReference w:type="first" r:id="rId8"/>
      <w:footerReference w:type="first" r:id="rId9"/>
      <w:pgSz w:w="16838" w:h="11906" w:orient="landscape" w:code="9"/>
      <w:pgMar w:top="567" w:right="624" w:bottom="567" w:left="624" w:header="22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7A9C4" w14:textId="77777777" w:rsidR="007642A2" w:rsidRDefault="007642A2">
      <w:r>
        <w:separator/>
      </w:r>
    </w:p>
  </w:endnote>
  <w:endnote w:type="continuationSeparator" w:id="0">
    <w:p w14:paraId="672DF26A" w14:textId="77777777" w:rsidR="007642A2" w:rsidRDefault="0076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74645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E12B75" w14:textId="77777777" w:rsidR="0068047B" w:rsidRDefault="0068047B">
            <w:pPr>
              <w:pStyle w:val="Pieddepage"/>
              <w:jc w:val="center"/>
            </w:pPr>
            <w:r w:rsidRPr="0068047B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68047B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14CF3C8" w14:textId="74FA4644" w:rsidR="0068047B" w:rsidRPr="006D069F" w:rsidRDefault="0035138A" w:rsidP="0068047B">
    <w:pPr>
      <w:pStyle w:val="Pieddepage"/>
      <w:rPr>
        <w:rFonts w:ascii="Century Gothic" w:hAnsi="Century Gothic" w:cs="Arial"/>
        <w:sz w:val="16"/>
        <w:szCs w:val="18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4384" behindDoc="0" locked="1" layoutInCell="1" allowOverlap="1" wp14:anchorId="2A7171D2" wp14:editId="5D284EA4">
          <wp:simplePos x="0" y="0"/>
          <wp:positionH relativeFrom="margin">
            <wp:posOffset>9152255</wp:posOffset>
          </wp:positionH>
          <wp:positionV relativeFrom="topMargin">
            <wp:posOffset>7128510</wp:posOffset>
          </wp:positionV>
          <wp:extent cx="690880" cy="262255"/>
          <wp:effectExtent l="0" t="0" r="0" b="444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047B" w:rsidRPr="006D069F">
      <w:rPr>
        <w:rFonts w:ascii="Century Gothic" w:hAnsi="Century Gothic" w:cs="Arial"/>
        <w:sz w:val="16"/>
        <w:szCs w:val="18"/>
      </w:rPr>
      <w:t>Eléments techniques patrimoine 20</w:t>
    </w:r>
    <w:r w:rsidR="00213305">
      <w:rPr>
        <w:rFonts w:ascii="Century Gothic" w:hAnsi="Century Gothic" w:cs="Arial"/>
        <w:sz w:val="16"/>
        <w:szCs w:val="18"/>
      </w:rPr>
      <w:t>2</w:t>
    </w:r>
    <w:r w:rsidR="00690DDC">
      <w:rPr>
        <w:rFonts w:ascii="Century Gothic" w:hAnsi="Century Gothic" w:cs="Arial"/>
        <w:sz w:val="16"/>
        <w:szCs w:val="18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3693703"/>
      <w:docPartObj>
        <w:docPartGallery w:val="Page Numbers (Bottom of Page)"/>
        <w:docPartUnique/>
      </w:docPartObj>
    </w:sdtPr>
    <w:sdtEndPr/>
    <w:sdtContent>
      <w:sdt>
        <w:sdtPr>
          <w:id w:val="-283970808"/>
          <w:docPartObj>
            <w:docPartGallery w:val="Page Numbers (Top of Page)"/>
            <w:docPartUnique/>
          </w:docPartObj>
        </w:sdtPr>
        <w:sdtEndPr/>
        <w:sdtContent>
          <w:p w14:paraId="5A7BCDE2" w14:textId="77777777" w:rsidR="00BE73F5" w:rsidRDefault="00BE73F5">
            <w:pPr>
              <w:pStyle w:val="Pieddepage"/>
              <w:jc w:val="center"/>
            </w:pPr>
            <w:r w:rsidRPr="00BE73F5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BE73F5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A962E8B" w14:textId="76B454A4" w:rsidR="00134886" w:rsidRPr="00134886" w:rsidRDefault="00BE73F5">
    <w:pPr>
      <w:pStyle w:val="Pieddepage"/>
      <w:rPr>
        <w:rFonts w:ascii="Century Gothic" w:hAnsi="Century Gothic" w:cs="Arial"/>
        <w:sz w:val="16"/>
        <w:szCs w:val="18"/>
      </w:rPr>
    </w:pPr>
    <w:r w:rsidRPr="006D069F">
      <w:rPr>
        <w:rFonts w:ascii="Century Gothic" w:hAnsi="Century Gothic" w:cs="Arial"/>
        <w:sz w:val="16"/>
        <w:szCs w:val="18"/>
      </w:rPr>
      <w:t>Eléments techniques patrimoine 20</w:t>
    </w:r>
    <w:r w:rsidR="006F3AF6">
      <w:rPr>
        <w:rFonts w:ascii="Century Gothic" w:hAnsi="Century Gothic" w:cs="Arial"/>
        <w:sz w:val="16"/>
        <w:szCs w:val="18"/>
      </w:rPr>
      <w:t>2</w:t>
    </w:r>
    <w:r w:rsidR="00690DDC">
      <w:rPr>
        <w:rFonts w:ascii="Century Gothic" w:hAnsi="Century Gothic" w:cs="Arial"/>
        <w:sz w:val="16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19263" w14:textId="77777777" w:rsidR="007642A2" w:rsidRDefault="007642A2">
      <w:r>
        <w:separator/>
      </w:r>
    </w:p>
  </w:footnote>
  <w:footnote w:type="continuationSeparator" w:id="0">
    <w:p w14:paraId="689E9188" w14:textId="77777777" w:rsidR="007642A2" w:rsidRDefault="00764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7B4C2" w14:textId="77777777" w:rsidR="001E2E18" w:rsidRDefault="0035138A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2336" behindDoc="0" locked="1" layoutInCell="1" allowOverlap="1" wp14:anchorId="6E5DE31C" wp14:editId="22DE9AD7">
          <wp:simplePos x="0" y="0"/>
          <wp:positionH relativeFrom="margin">
            <wp:posOffset>-44450</wp:posOffset>
          </wp:positionH>
          <wp:positionV relativeFrom="topMargin">
            <wp:posOffset>235585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4E4D9E" w14:textId="77777777" w:rsidR="008939D4" w:rsidRDefault="008939D4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  <w:p w14:paraId="430489C1" w14:textId="77777777" w:rsidR="0068047B" w:rsidRPr="008939D4" w:rsidRDefault="0068047B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5667A0"/>
    <w:multiLevelType w:val="hybridMultilevel"/>
    <w:tmpl w:val="F9A85576"/>
    <w:lvl w:ilvl="0" w:tplc="27B0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446147519">
    <w:abstractNumId w:val="1"/>
  </w:num>
  <w:num w:numId="2" w16cid:durableId="2101022252">
    <w:abstractNumId w:val="6"/>
  </w:num>
  <w:num w:numId="3" w16cid:durableId="799617530">
    <w:abstractNumId w:val="11"/>
  </w:num>
  <w:num w:numId="4" w16cid:durableId="511263475">
    <w:abstractNumId w:val="8"/>
  </w:num>
  <w:num w:numId="5" w16cid:durableId="125134951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475539">
    <w:abstractNumId w:val="7"/>
  </w:num>
  <w:num w:numId="7" w16cid:durableId="86311381">
    <w:abstractNumId w:val="3"/>
  </w:num>
  <w:num w:numId="8" w16cid:durableId="1083917679">
    <w:abstractNumId w:val="5"/>
  </w:num>
  <w:num w:numId="9" w16cid:durableId="1480227524">
    <w:abstractNumId w:val="2"/>
  </w:num>
  <w:num w:numId="10" w16cid:durableId="2083066702">
    <w:abstractNumId w:val="0"/>
  </w:num>
  <w:num w:numId="11" w16cid:durableId="1942684568">
    <w:abstractNumId w:val="4"/>
  </w:num>
  <w:num w:numId="12" w16cid:durableId="873081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83C62"/>
    <w:rsid w:val="000C055C"/>
    <w:rsid w:val="000E1A9E"/>
    <w:rsid w:val="000F4319"/>
    <w:rsid w:val="00107AE0"/>
    <w:rsid w:val="00134886"/>
    <w:rsid w:val="001348AA"/>
    <w:rsid w:val="00157A60"/>
    <w:rsid w:val="00173353"/>
    <w:rsid w:val="0017352C"/>
    <w:rsid w:val="00173B19"/>
    <w:rsid w:val="00184F1D"/>
    <w:rsid w:val="001C1A07"/>
    <w:rsid w:val="001E2E18"/>
    <w:rsid w:val="001E4B8B"/>
    <w:rsid w:val="00200CC6"/>
    <w:rsid w:val="00213305"/>
    <w:rsid w:val="00231FFB"/>
    <w:rsid w:val="002579F1"/>
    <w:rsid w:val="00270E05"/>
    <w:rsid w:val="00283D51"/>
    <w:rsid w:val="00287F24"/>
    <w:rsid w:val="002B27DC"/>
    <w:rsid w:val="003010EB"/>
    <w:rsid w:val="00301A3B"/>
    <w:rsid w:val="00304DAA"/>
    <w:rsid w:val="00313088"/>
    <w:rsid w:val="00342F53"/>
    <w:rsid w:val="0035138A"/>
    <w:rsid w:val="003D397B"/>
    <w:rsid w:val="003D4E29"/>
    <w:rsid w:val="00426C4E"/>
    <w:rsid w:val="00433699"/>
    <w:rsid w:val="00436BFC"/>
    <w:rsid w:val="00462F9E"/>
    <w:rsid w:val="00467289"/>
    <w:rsid w:val="00474D18"/>
    <w:rsid w:val="00475655"/>
    <w:rsid w:val="00476F48"/>
    <w:rsid w:val="004C5A56"/>
    <w:rsid w:val="004D3783"/>
    <w:rsid w:val="004E2079"/>
    <w:rsid w:val="004F15D8"/>
    <w:rsid w:val="004F707B"/>
    <w:rsid w:val="00517A11"/>
    <w:rsid w:val="00522B0B"/>
    <w:rsid w:val="00523437"/>
    <w:rsid w:val="005322C8"/>
    <w:rsid w:val="005409D1"/>
    <w:rsid w:val="005510FF"/>
    <w:rsid w:val="005C294B"/>
    <w:rsid w:val="005D3679"/>
    <w:rsid w:val="005F3796"/>
    <w:rsid w:val="005F6643"/>
    <w:rsid w:val="006022F2"/>
    <w:rsid w:val="006119DC"/>
    <w:rsid w:val="00634DAE"/>
    <w:rsid w:val="0066244F"/>
    <w:rsid w:val="0068047B"/>
    <w:rsid w:val="00690DDC"/>
    <w:rsid w:val="00693E71"/>
    <w:rsid w:val="006B10FD"/>
    <w:rsid w:val="006D069F"/>
    <w:rsid w:val="006E6AF0"/>
    <w:rsid w:val="006F3AF6"/>
    <w:rsid w:val="00714EEE"/>
    <w:rsid w:val="00717E6C"/>
    <w:rsid w:val="0075172D"/>
    <w:rsid w:val="00756EBD"/>
    <w:rsid w:val="0076293A"/>
    <w:rsid w:val="007642A2"/>
    <w:rsid w:val="007956DA"/>
    <w:rsid w:val="007F7963"/>
    <w:rsid w:val="00817FC4"/>
    <w:rsid w:val="00863AAA"/>
    <w:rsid w:val="008728C9"/>
    <w:rsid w:val="00890395"/>
    <w:rsid w:val="008939D4"/>
    <w:rsid w:val="008A4DFA"/>
    <w:rsid w:val="008D4717"/>
    <w:rsid w:val="008E4C69"/>
    <w:rsid w:val="008F5D66"/>
    <w:rsid w:val="00902945"/>
    <w:rsid w:val="00913CBF"/>
    <w:rsid w:val="009339B0"/>
    <w:rsid w:val="00943B86"/>
    <w:rsid w:val="00955CC1"/>
    <w:rsid w:val="00984C62"/>
    <w:rsid w:val="009A3EF2"/>
    <w:rsid w:val="009A6C29"/>
    <w:rsid w:val="009E2E62"/>
    <w:rsid w:val="009E6B99"/>
    <w:rsid w:val="00A009D6"/>
    <w:rsid w:val="00A173CB"/>
    <w:rsid w:val="00A23B89"/>
    <w:rsid w:val="00A25D69"/>
    <w:rsid w:val="00A33E58"/>
    <w:rsid w:val="00A373B4"/>
    <w:rsid w:val="00A404D0"/>
    <w:rsid w:val="00A46297"/>
    <w:rsid w:val="00A465C5"/>
    <w:rsid w:val="00A76F4F"/>
    <w:rsid w:val="00AC22C2"/>
    <w:rsid w:val="00AD4780"/>
    <w:rsid w:val="00AE2393"/>
    <w:rsid w:val="00B12872"/>
    <w:rsid w:val="00B12980"/>
    <w:rsid w:val="00B24935"/>
    <w:rsid w:val="00B61195"/>
    <w:rsid w:val="00B61658"/>
    <w:rsid w:val="00B74E2F"/>
    <w:rsid w:val="00B85F63"/>
    <w:rsid w:val="00B94D4B"/>
    <w:rsid w:val="00B9573F"/>
    <w:rsid w:val="00BA0E05"/>
    <w:rsid w:val="00BA1C4E"/>
    <w:rsid w:val="00BA490F"/>
    <w:rsid w:val="00BB1FC0"/>
    <w:rsid w:val="00BB6B8E"/>
    <w:rsid w:val="00BE16C7"/>
    <w:rsid w:val="00BE73F5"/>
    <w:rsid w:val="00BF17AD"/>
    <w:rsid w:val="00C10083"/>
    <w:rsid w:val="00C16FAD"/>
    <w:rsid w:val="00C35F28"/>
    <w:rsid w:val="00C43CD3"/>
    <w:rsid w:val="00C83EC8"/>
    <w:rsid w:val="00D2745D"/>
    <w:rsid w:val="00D40AEB"/>
    <w:rsid w:val="00D61479"/>
    <w:rsid w:val="00D86284"/>
    <w:rsid w:val="00DC5E61"/>
    <w:rsid w:val="00E00BEE"/>
    <w:rsid w:val="00E03D95"/>
    <w:rsid w:val="00E0676F"/>
    <w:rsid w:val="00E12ED4"/>
    <w:rsid w:val="00E259C0"/>
    <w:rsid w:val="00E35D1C"/>
    <w:rsid w:val="00E40EA3"/>
    <w:rsid w:val="00E42747"/>
    <w:rsid w:val="00E63EFF"/>
    <w:rsid w:val="00E642F5"/>
    <w:rsid w:val="00E64EBF"/>
    <w:rsid w:val="00E65989"/>
    <w:rsid w:val="00E71E06"/>
    <w:rsid w:val="00E957F0"/>
    <w:rsid w:val="00EC2704"/>
    <w:rsid w:val="00EC27BB"/>
    <w:rsid w:val="00EC498F"/>
    <w:rsid w:val="00ED23B0"/>
    <w:rsid w:val="00ED6591"/>
    <w:rsid w:val="00EE400F"/>
    <w:rsid w:val="00EF73EF"/>
    <w:rsid w:val="00F06A66"/>
    <w:rsid w:val="00F10F5E"/>
    <w:rsid w:val="00F1291A"/>
    <w:rsid w:val="00F4524E"/>
    <w:rsid w:val="00F62714"/>
    <w:rsid w:val="00F63E3B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6FA0A55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16FAD"/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68047B"/>
    <w:rPr>
      <w:sz w:val="24"/>
      <w:szCs w:val="24"/>
      <w:lang w:eastAsia="zh-CN"/>
    </w:rPr>
  </w:style>
  <w:style w:type="paragraph" w:styleId="Corpsdetexte3">
    <w:name w:val="Body Text 3"/>
    <w:basedOn w:val="Normal"/>
    <w:link w:val="Corpsdetexte3Car"/>
    <w:rsid w:val="00B9573F"/>
    <w:rPr>
      <w:rFonts w:ascii="Verdana" w:eastAsia="Times New Roman" w:hAnsi="Verdana"/>
      <w:sz w:val="21"/>
      <w:szCs w:val="21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B9573F"/>
    <w:rPr>
      <w:rFonts w:ascii="Verdana" w:eastAsia="Times New Roman" w:hAnsi="Verdan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3</Pages>
  <Words>631</Words>
  <Characters>3383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Mathieu PROFFIT-CCI04</cp:lastModifiedBy>
  <cp:revision>57</cp:revision>
  <dcterms:created xsi:type="dcterms:W3CDTF">2016-04-25T17:29:00Z</dcterms:created>
  <dcterms:modified xsi:type="dcterms:W3CDTF">2025-08-08T16:44:00Z</dcterms:modified>
</cp:coreProperties>
</file>